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11E6D"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t>Griscel Garcia</w:t>
      </w:r>
    </w:p>
    <w:p w14:paraId="76A8F238"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t xml:space="preserve">Professor B. </w:t>
      </w:r>
      <w:proofErr w:type="spellStart"/>
      <w:r w:rsidRPr="00CB383D">
        <w:rPr>
          <w:rFonts w:ascii="Times New Roman" w:hAnsi="Times New Roman" w:cs="Times New Roman"/>
          <w:color w:val="000000"/>
        </w:rPr>
        <w:t>Santistevan</w:t>
      </w:r>
      <w:proofErr w:type="spellEnd"/>
    </w:p>
    <w:p w14:paraId="4A613824"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t>Math 1050</w:t>
      </w:r>
    </w:p>
    <w:p w14:paraId="0EB3A934"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t>26 April 2018</w:t>
      </w:r>
    </w:p>
    <w:p w14:paraId="1D6EE77D" w14:textId="77777777" w:rsidR="00CB383D" w:rsidRPr="00CB383D" w:rsidRDefault="00CB383D" w:rsidP="00CB383D">
      <w:pPr>
        <w:spacing w:line="480" w:lineRule="auto"/>
        <w:jc w:val="center"/>
        <w:rPr>
          <w:rFonts w:ascii="Times New Roman" w:hAnsi="Times New Roman" w:cs="Times New Roman"/>
        </w:rPr>
      </w:pPr>
      <w:r w:rsidRPr="00CB383D">
        <w:rPr>
          <w:rFonts w:ascii="Times New Roman" w:hAnsi="Times New Roman" w:cs="Times New Roman"/>
          <w:b/>
          <w:bCs/>
          <w:color w:val="000000"/>
        </w:rPr>
        <w:t>Course Reflection</w:t>
      </w:r>
    </w:p>
    <w:p w14:paraId="42B377B5"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b/>
          <w:bCs/>
          <w:color w:val="000000"/>
        </w:rPr>
        <w:tab/>
      </w:r>
      <w:r w:rsidRPr="00CB383D">
        <w:rPr>
          <w:rFonts w:ascii="Times New Roman" w:hAnsi="Times New Roman" w:cs="Times New Roman"/>
          <w:color w:val="000000"/>
        </w:rPr>
        <w:t xml:space="preserve">This semester I decided to take math 1050. If I’m being honest I didn’t know what kind of math it was other than algebra. This subject it just your “basic” math with more added to it. In my opinion, this subject could be difficult at times or maybe I’m not the greatest in math. I’ve learned and relearned many new things in math 1050. I mean relearned because in some past algebra classes I didn’t understand it the first time I was being taught but the second time around I understood it better. For example, in my last algebra class I didn’t quite comprehend matrices but the second time around I did. Another, is that I think I mastered how to do elimination and substitution (used in my signature assignment), Cramer’s Rule, synthetic division, solving logarithmic equations, formula for growth or decay, and finding the tangent line to a circle since that was one of our signature assignment. There’s some other ones that I haven’t completely mastered but know where to start. </w:t>
      </w:r>
    </w:p>
    <w:p w14:paraId="7A0437A9"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tab/>
        <w:t xml:space="preserve">Not only did I learned and relearned many things in math 1050 but those things could also be put and demonstrated in the real world. For one example, I remember my professor teaching us the Cramer’s Rule and finding determinants in a matrix and she was saying that computer programmers or engineers use this in the real world. Also, the “PERT” formula can be used in the real world especially in financial and business statements. Another one would be anyone using the formula for growth and decay like a chemist or any scientist, can use this formula to determine the radioactivity or growth/decay of an element. </w:t>
      </w:r>
    </w:p>
    <w:p w14:paraId="0ED85797" w14:textId="77777777" w:rsidR="00CB383D" w:rsidRPr="00CB383D" w:rsidRDefault="00CB383D" w:rsidP="00CB383D">
      <w:pPr>
        <w:spacing w:line="480" w:lineRule="auto"/>
        <w:rPr>
          <w:rFonts w:ascii="Times New Roman" w:hAnsi="Times New Roman" w:cs="Times New Roman"/>
        </w:rPr>
      </w:pPr>
      <w:r w:rsidRPr="00CB383D">
        <w:rPr>
          <w:rFonts w:ascii="Times New Roman" w:hAnsi="Times New Roman" w:cs="Times New Roman"/>
          <w:color w:val="000000"/>
        </w:rPr>
        <w:lastRenderedPageBreak/>
        <w:tab/>
        <w:t>I think algebra can be used in every field. To the very simple kind of math or the more difficult with formulas being added to it. One specific example of how algebra can be used in the field that I want to go in which is forensics is measurements of the victim or the criminal. Algebra is used in forensic science to help solve crime scenes. For example, maybe to find how tall the criminal is, they use tangent lines and the its formulas to calculate that or calculate at what angle the criminal stabbed the victim because of the blood splatter. Algebra is a very useful tool. There's tons and different ways on how you can apply algebra in any study of field or any day to day basis. To simple algebraic concepts to more complicated o</w:t>
      </w:r>
      <w:bookmarkStart w:id="0" w:name="_GoBack"/>
      <w:bookmarkEnd w:id="0"/>
      <w:r w:rsidRPr="00CB383D">
        <w:rPr>
          <w:rFonts w:ascii="Times New Roman" w:hAnsi="Times New Roman" w:cs="Times New Roman"/>
          <w:color w:val="000000"/>
        </w:rPr>
        <w:t>nes.  </w:t>
      </w:r>
    </w:p>
    <w:p w14:paraId="1CA505D0" w14:textId="77777777" w:rsidR="00CB383D" w:rsidRPr="00CB383D" w:rsidRDefault="00CB383D" w:rsidP="00CB383D">
      <w:pPr>
        <w:rPr>
          <w:rFonts w:ascii="Times New Roman" w:eastAsia="Times New Roman" w:hAnsi="Times New Roman" w:cs="Times New Roman"/>
        </w:rPr>
      </w:pPr>
    </w:p>
    <w:p w14:paraId="01DCBAC2" w14:textId="77777777" w:rsidR="009108CC" w:rsidRDefault="00CB383D"/>
    <w:sectPr w:rsidR="009108CC" w:rsidSect="0041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3D"/>
    <w:rsid w:val="000A5EB6"/>
    <w:rsid w:val="00415FDF"/>
    <w:rsid w:val="00CB38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92B4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83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B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Macintosh Word</Application>
  <DocSecurity>0</DocSecurity>
  <Lines>17</Lines>
  <Paragraphs>4</Paragraphs>
  <ScaleCrop>false</ScaleCrop>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Griscel Garcia</dc:creator>
  <cp:keywords/>
  <dc:description/>
  <cp:lastModifiedBy>Griscel Garcia</cp:lastModifiedBy>
  <cp:revision>1</cp:revision>
  <dcterms:created xsi:type="dcterms:W3CDTF">2018-04-22T23:13:00Z</dcterms:created>
  <dcterms:modified xsi:type="dcterms:W3CDTF">2018-04-22T23:14:00Z</dcterms:modified>
</cp:coreProperties>
</file>